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872D4F" w:rsidRDefault="00E837D6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>Илос</w:t>
      </w:r>
      <w:r w:rsidR="00367A10">
        <w:rPr>
          <w:rFonts w:ascii="Arial" w:hAnsi="Arial" w:cs="Arial"/>
          <w:b/>
          <w:color w:val="333333"/>
          <w:sz w:val="26"/>
          <w:szCs w:val="26"/>
        </w:rPr>
        <w:t>оса</w:t>
      </w:r>
      <w:r>
        <w:rPr>
          <w:rFonts w:ascii="Arial" w:hAnsi="Arial" w:cs="Arial"/>
          <w:b/>
          <w:color w:val="333333"/>
          <w:sz w:val="26"/>
          <w:szCs w:val="26"/>
        </w:rPr>
        <w:t xml:space="preserve"> </w:t>
      </w:r>
      <w:r w:rsidR="000C02C6">
        <w:rPr>
          <w:rFonts w:ascii="Arial" w:hAnsi="Arial" w:cs="Arial"/>
          <w:b/>
          <w:color w:val="333333"/>
          <w:sz w:val="26"/>
          <w:szCs w:val="26"/>
        </w:rPr>
        <w:t>прямоугольного</w:t>
      </w:r>
      <w:r>
        <w:rPr>
          <w:rFonts w:ascii="Arial" w:hAnsi="Arial" w:cs="Arial"/>
          <w:b/>
          <w:color w:val="333333"/>
          <w:sz w:val="26"/>
          <w:szCs w:val="26"/>
        </w:rPr>
        <w:t xml:space="preserve"> отстойника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</w:t>
      </w:r>
      <w:bookmarkStart w:id="0" w:name="_GoBack"/>
      <w:bookmarkEnd w:id="0"/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E41D5D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5C6C3F" w:rsidRDefault="00E837D6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>Номер типового проекта</w:t>
      </w:r>
      <w:r w:rsidR="00F7444D">
        <w:rPr>
          <w:rFonts w:ascii="Arial" w:hAnsi="Arial" w:cs="Arial"/>
          <w:color w:val="333333"/>
          <w:sz w:val="26"/>
          <w:szCs w:val="26"/>
        </w:rPr>
        <w:t xml:space="preserve">: ___________,  </w:t>
      </w:r>
      <w:r w:rsidR="00F7444D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F7444D"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 w:rsidR="00F7444D">
        <w:rPr>
          <w:rFonts w:ascii="Arial" w:hAnsi="Arial" w:cs="Arial"/>
          <w:color w:val="333333"/>
          <w:sz w:val="26"/>
          <w:szCs w:val="26"/>
        </w:rPr>
        <w:t xml:space="preserve"> нет   </w:t>
      </w:r>
    </w:p>
    <w:p w:rsidR="00F7444D" w:rsidRDefault="00E837D6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>Тип строительства</w:t>
      </w:r>
      <w:r w:rsidR="00F7444D" w:rsidRPr="001718EB">
        <w:rPr>
          <w:rFonts w:ascii="Arial" w:hAnsi="Arial" w:cs="Arial"/>
          <w:sz w:val="26"/>
          <w:szCs w:val="26"/>
        </w:rPr>
        <w:t>:</w:t>
      </w:r>
      <w:r w:rsidRPr="001718EB">
        <w:rPr>
          <w:rFonts w:ascii="Arial" w:hAnsi="Arial" w:cs="Arial"/>
          <w:sz w:val="26"/>
          <w:szCs w:val="26"/>
        </w:rPr>
        <w:t xml:space="preserve">  </w:t>
      </w:r>
      <w:r w:rsidR="00F7444D" w:rsidRPr="001718EB">
        <w:rPr>
          <w:rFonts w:ascii="Arial" w:hAnsi="Arial" w:cs="Arial"/>
          <w:sz w:val="26"/>
          <w:szCs w:val="26"/>
        </w:rPr>
        <w:t xml:space="preserve"> </w:t>
      </w:r>
      <w:r w:rsidR="00F7444D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F7444D" w:rsidRPr="00F7444D">
        <w:rPr>
          <w:rFonts w:ascii="Arial" w:hAnsi="Arial" w:cs="Arial"/>
          <w:color w:val="333333"/>
          <w:sz w:val="28"/>
          <w:szCs w:val="28"/>
        </w:rPr>
        <w:t xml:space="preserve"> - </w:t>
      </w:r>
      <w:r w:rsidR="00F7444D">
        <w:rPr>
          <w:rFonts w:ascii="Arial" w:hAnsi="Arial" w:cs="Arial"/>
          <w:color w:val="333333"/>
          <w:sz w:val="26"/>
          <w:szCs w:val="26"/>
        </w:rPr>
        <w:t xml:space="preserve">новое,    </w:t>
      </w:r>
      <w:r w:rsidR="00F7444D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F7444D"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 w:rsidR="00F7444D">
        <w:rPr>
          <w:rFonts w:ascii="Arial" w:hAnsi="Arial" w:cs="Arial"/>
          <w:color w:val="333333"/>
          <w:sz w:val="26"/>
          <w:szCs w:val="26"/>
        </w:rPr>
        <w:t xml:space="preserve"> реконструкция</w:t>
      </w:r>
    </w:p>
    <w:p w:rsidR="00F7444D" w:rsidRDefault="000C02C6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отстойника (от стенки до стенки)</w:t>
      </w:r>
      <w:r w:rsidR="00F7444D" w:rsidRPr="001718EB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Длина </w:t>
      </w:r>
      <w:r w:rsidR="00F7444D" w:rsidRPr="001718EB">
        <w:rPr>
          <w:rFonts w:ascii="Arial" w:hAnsi="Arial" w:cs="Arial"/>
          <w:sz w:val="26"/>
          <w:szCs w:val="26"/>
        </w:rPr>
        <w:t xml:space="preserve">(м):  </w:t>
      </w:r>
      <w:r w:rsidR="00F7444D">
        <w:rPr>
          <w:rFonts w:ascii="Arial" w:hAnsi="Arial" w:cs="Arial"/>
          <w:color w:val="333333"/>
          <w:sz w:val="26"/>
          <w:szCs w:val="26"/>
        </w:rPr>
        <w:t>______________</w:t>
      </w:r>
    </w:p>
    <w:p w:rsidR="000C02C6" w:rsidRDefault="000C02C6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Ширина (м)__________, Глубина (м)</w:t>
      </w:r>
    </w:p>
    <w:p w:rsidR="000C02C6" w:rsidRDefault="000C02C6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Форма дна: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конусная</w:t>
      </w:r>
      <w:r w:rsidRPr="00F7444D">
        <w:rPr>
          <w:rFonts w:ascii="Arial" w:hAnsi="Arial" w:cs="Arial"/>
          <w:color w:val="333333"/>
          <w:sz w:val="26"/>
          <w:szCs w:val="26"/>
        </w:rPr>
        <w:t>,</w:t>
      </w:r>
      <w:r>
        <w:rPr>
          <w:rFonts w:ascii="Arial" w:hAnsi="Arial" w:cs="Arial"/>
          <w:color w:val="333333"/>
          <w:sz w:val="28"/>
          <w:szCs w:val="28"/>
        </w:rPr>
        <w:t xml:space="preserve">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плоское</w:t>
      </w:r>
      <w:proofErr w:type="gramEnd"/>
    </w:p>
    <w:p w:rsidR="000C02C6" w:rsidRDefault="000C02C6" w:rsidP="00725F01">
      <w:pPr>
        <w:spacing w:line="300" w:lineRule="auto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Ширина борта (</w:t>
      </w:r>
      <w:proofErr w:type="gramStart"/>
      <w:r>
        <w:rPr>
          <w:rFonts w:ascii="Arial" w:hAnsi="Arial" w:cs="Arial"/>
          <w:sz w:val="26"/>
          <w:szCs w:val="26"/>
        </w:rPr>
        <w:t>мм</w:t>
      </w:r>
      <w:proofErr w:type="gramEnd"/>
      <w:r>
        <w:rPr>
          <w:rFonts w:ascii="Arial" w:hAnsi="Arial" w:cs="Arial"/>
          <w:sz w:val="26"/>
          <w:szCs w:val="26"/>
        </w:rPr>
        <w:t>) ______________</w:t>
      </w:r>
    </w:p>
    <w:p w:rsidR="00F7444D" w:rsidRDefault="00F7444D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 xml:space="preserve">Удаление </w:t>
      </w:r>
      <w:proofErr w:type="gramStart"/>
      <w:r w:rsidRPr="001718EB">
        <w:rPr>
          <w:rFonts w:ascii="Arial" w:hAnsi="Arial" w:cs="Arial"/>
          <w:sz w:val="26"/>
          <w:szCs w:val="26"/>
        </w:rPr>
        <w:t>плавающих</w:t>
      </w:r>
      <w:proofErr w:type="gramEnd"/>
      <w:r w:rsidRPr="001718EB">
        <w:rPr>
          <w:rFonts w:ascii="Arial" w:hAnsi="Arial" w:cs="Arial"/>
          <w:sz w:val="26"/>
          <w:szCs w:val="26"/>
        </w:rPr>
        <w:t xml:space="preserve"> в-в (УПВ):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да</w:t>
      </w:r>
      <w:r>
        <w:rPr>
          <w:rFonts w:ascii="Arial" w:hAnsi="Arial" w:cs="Arial"/>
          <w:color w:val="333333"/>
          <w:sz w:val="28"/>
          <w:szCs w:val="28"/>
        </w:rPr>
        <w:t xml:space="preserve">,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нет</w:t>
      </w:r>
    </w:p>
    <w:p w:rsidR="00F7444D" w:rsidRDefault="00F7444D" w:rsidP="00725F01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1718EB">
        <w:rPr>
          <w:rFonts w:ascii="Arial" w:hAnsi="Arial" w:cs="Arial"/>
          <w:sz w:val="26"/>
          <w:szCs w:val="26"/>
        </w:rPr>
        <w:t>Материал моста</w:t>
      </w:r>
      <w:r w:rsidR="007767E2" w:rsidRPr="001718EB">
        <w:rPr>
          <w:rFonts w:ascii="Arial" w:hAnsi="Arial" w:cs="Arial"/>
          <w:sz w:val="26"/>
          <w:szCs w:val="26"/>
        </w:rPr>
        <w:t>:</w:t>
      </w:r>
      <w:r w:rsidRPr="001718EB">
        <w:rPr>
          <w:rFonts w:ascii="Arial" w:hAnsi="Arial" w:cs="Arial"/>
          <w:sz w:val="26"/>
          <w:szCs w:val="26"/>
        </w:rPr>
        <w:t xml:space="preserve"> </w:t>
      </w:r>
      <w:r w:rsidR="007767E2" w:rsidRPr="001718EB">
        <w:rPr>
          <w:rFonts w:ascii="Arial" w:hAnsi="Arial" w:cs="Arial"/>
          <w:sz w:val="26"/>
          <w:szCs w:val="26"/>
        </w:rPr>
        <w:t xml:space="preserve">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="007767E2" w:rsidRPr="00F7444D">
        <w:rPr>
          <w:rFonts w:ascii="Arial" w:hAnsi="Arial" w:cs="Arial"/>
          <w:color w:val="333333"/>
          <w:sz w:val="26"/>
          <w:szCs w:val="26"/>
        </w:rPr>
        <w:t>конструкционная</w:t>
      </w:r>
      <w:r w:rsidRPr="00F7444D">
        <w:rPr>
          <w:rFonts w:ascii="Arial" w:hAnsi="Arial" w:cs="Arial"/>
          <w:color w:val="333333"/>
          <w:sz w:val="26"/>
          <w:szCs w:val="26"/>
        </w:rPr>
        <w:t xml:space="preserve"> сталь +</w:t>
      </w:r>
      <w:r w:rsidR="007767E2">
        <w:rPr>
          <w:rFonts w:ascii="Arial" w:hAnsi="Arial" w:cs="Arial"/>
          <w:color w:val="333333"/>
          <w:sz w:val="26"/>
          <w:szCs w:val="26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 xml:space="preserve">спец. </w:t>
      </w:r>
      <w:r w:rsidR="007767E2">
        <w:rPr>
          <w:rFonts w:ascii="Arial" w:hAnsi="Arial" w:cs="Arial"/>
          <w:color w:val="333333"/>
          <w:sz w:val="26"/>
          <w:szCs w:val="26"/>
        </w:rPr>
        <w:t>п</w:t>
      </w:r>
      <w:r w:rsidRPr="00F7444D">
        <w:rPr>
          <w:rFonts w:ascii="Arial" w:hAnsi="Arial" w:cs="Arial"/>
          <w:color w:val="333333"/>
          <w:sz w:val="26"/>
          <w:szCs w:val="26"/>
        </w:rPr>
        <w:t>окрытие</w:t>
      </w:r>
    </w:p>
    <w:p w:rsidR="00F7444D" w:rsidRDefault="007767E2" w:rsidP="00725F01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7767E2">
        <w:rPr>
          <w:rFonts w:ascii="Arial" w:hAnsi="Arial" w:cs="Arial"/>
          <w:color w:val="333333"/>
          <w:sz w:val="10"/>
          <w:szCs w:val="10"/>
        </w:rPr>
        <w:t xml:space="preserve">    </w:t>
      </w:r>
      <w:r w:rsidR="00F7444D" w:rsidRPr="007767E2">
        <w:rPr>
          <w:rFonts w:ascii="Arial" w:hAnsi="Arial" w:cs="Arial"/>
          <w:color w:val="333333"/>
          <w:sz w:val="10"/>
          <w:szCs w:val="10"/>
        </w:rPr>
        <w:t xml:space="preserve">     </w:t>
      </w:r>
      <w:r w:rsidRPr="007767E2">
        <w:rPr>
          <w:rFonts w:ascii="Arial" w:hAnsi="Arial" w:cs="Arial"/>
          <w:color w:val="333333"/>
          <w:sz w:val="10"/>
          <w:szCs w:val="10"/>
        </w:rPr>
        <w:t xml:space="preserve"> </w:t>
      </w:r>
      <w:r>
        <w:rPr>
          <w:rFonts w:ascii="Arial" w:hAnsi="Arial" w:cs="Arial"/>
          <w:color w:val="333333"/>
          <w:sz w:val="10"/>
          <w:szCs w:val="10"/>
        </w:rPr>
        <w:t xml:space="preserve">                                </w:t>
      </w:r>
      <w:r w:rsidR="00F7444D" w:rsidRPr="007767E2">
        <w:rPr>
          <w:rFonts w:ascii="Arial" w:hAnsi="Arial" w:cs="Arial"/>
          <w:color w:val="333333"/>
          <w:sz w:val="10"/>
          <w:szCs w:val="10"/>
        </w:rPr>
        <w:t xml:space="preserve">      </w:t>
      </w:r>
      <w:r w:rsidRPr="007767E2">
        <w:rPr>
          <w:rFonts w:ascii="Arial" w:hAnsi="Arial" w:cs="Arial"/>
          <w:color w:val="333333"/>
          <w:sz w:val="10"/>
          <w:szCs w:val="10"/>
        </w:rPr>
        <w:t xml:space="preserve">   </w:t>
      </w:r>
      <w:r w:rsidRPr="007767E2">
        <w:rPr>
          <w:rFonts w:ascii="Arial" w:hAnsi="Arial" w:cs="Arial"/>
          <w:color w:val="333333"/>
          <w:sz w:val="30"/>
          <w:szCs w:val="30"/>
        </w:rPr>
        <w:t xml:space="preserve"> </w:t>
      </w:r>
      <w:r w:rsidRPr="007767E2">
        <w:rPr>
          <w:rFonts w:ascii="Arial" w:hAnsi="Arial" w:cs="Arial"/>
          <w:color w:val="333333"/>
          <w:sz w:val="26"/>
          <w:szCs w:val="26"/>
        </w:rPr>
        <w:t xml:space="preserve"> </w:t>
      </w:r>
      <w:r w:rsidR="00F7444D" w:rsidRPr="007767E2">
        <w:rPr>
          <w:rFonts w:ascii="Arial" w:hAnsi="Arial" w:cs="Arial"/>
          <w:color w:val="333333"/>
          <w:sz w:val="26"/>
          <w:szCs w:val="26"/>
        </w:rPr>
        <w:t xml:space="preserve">        </w:t>
      </w:r>
      <w:r w:rsidRPr="007767E2">
        <w:rPr>
          <w:rFonts w:ascii="Arial" w:hAnsi="Arial" w:cs="Arial"/>
          <w:color w:val="333333"/>
          <w:sz w:val="26"/>
          <w:szCs w:val="26"/>
        </w:rPr>
        <w:t xml:space="preserve">  </w:t>
      </w:r>
      <w:r w:rsidR="00F7444D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F7444D"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 w:rsidR="00F7444D">
        <w:rPr>
          <w:rFonts w:ascii="Arial" w:hAnsi="Arial" w:cs="Arial"/>
          <w:color w:val="333333"/>
          <w:sz w:val="28"/>
          <w:szCs w:val="28"/>
        </w:rPr>
        <w:t xml:space="preserve"> </w:t>
      </w:r>
      <w:r w:rsidR="00F7444D" w:rsidRPr="00F7444D">
        <w:rPr>
          <w:rFonts w:ascii="Arial" w:hAnsi="Arial" w:cs="Arial"/>
          <w:color w:val="333333"/>
          <w:sz w:val="26"/>
          <w:szCs w:val="26"/>
        </w:rPr>
        <w:t>нержавеющая сталь</w:t>
      </w:r>
    </w:p>
    <w:p w:rsidR="007767E2" w:rsidRP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10"/>
          <w:szCs w:val="10"/>
        </w:rPr>
        <w:t xml:space="preserve">      </w:t>
      </w:r>
      <w:r w:rsidR="000C02C6">
        <w:rPr>
          <w:rFonts w:ascii="Arial" w:hAnsi="Arial" w:cs="Arial"/>
          <w:color w:val="333333"/>
          <w:sz w:val="10"/>
          <w:szCs w:val="10"/>
        </w:rPr>
        <w:t xml:space="preserve">                               </w:t>
      </w:r>
    </w:p>
    <w:p w:rsidR="007767E2" w:rsidRPr="007767E2" w:rsidRDefault="0084392E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7767E2" w:rsidRPr="001718EB">
        <w:rPr>
          <w:rFonts w:ascii="Arial" w:hAnsi="Arial" w:cs="Arial"/>
          <w:sz w:val="26"/>
          <w:szCs w:val="26"/>
        </w:rPr>
        <w:t xml:space="preserve">Дополнительное оборудование:    </w:t>
      </w:r>
      <w:r w:rsidR="007767E2" w:rsidRPr="001718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7767E2" w:rsidRPr="001718EB">
        <w:rPr>
          <w:rFonts w:ascii="Arial" w:hAnsi="Arial" w:cs="Arial"/>
          <w:sz w:val="28"/>
          <w:szCs w:val="28"/>
        </w:rPr>
        <w:t xml:space="preserve"> </w:t>
      </w:r>
      <w:r w:rsidR="007767E2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7767E2"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 w:rsidR="007767E2">
        <w:rPr>
          <w:rFonts w:ascii="Arial" w:hAnsi="Arial" w:cs="Arial"/>
          <w:color w:val="333333"/>
          <w:sz w:val="28"/>
          <w:szCs w:val="28"/>
        </w:rPr>
        <w:t xml:space="preserve"> </w:t>
      </w:r>
      <w:r w:rsidR="007767E2">
        <w:rPr>
          <w:rFonts w:ascii="Arial" w:hAnsi="Arial" w:cs="Arial"/>
          <w:color w:val="333333"/>
          <w:sz w:val="26"/>
          <w:szCs w:val="26"/>
        </w:rPr>
        <w:t>зубчатый перелив</w:t>
      </w:r>
    </w:p>
    <w:p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</w:t>
      </w:r>
      <w:r w:rsidR="0084392E">
        <w:rPr>
          <w:rFonts w:ascii="Arial" w:hAnsi="Arial" w:cs="Arial"/>
          <w:color w:val="333333"/>
          <w:sz w:val="28"/>
          <w:szCs w:val="28"/>
        </w:rPr>
        <w:t xml:space="preserve">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устройство очистки беговой дорожки</w:t>
      </w:r>
    </w:p>
    <w:p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</w:t>
      </w:r>
      <w:r w:rsidR="000C02C6">
        <w:rPr>
          <w:rFonts w:ascii="Arial" w:hAnsi="Arial" w:cs="Arial"/>
          <w:color w:val="333333"/>
          <w:sz w:val="28"/>
          <w:szCs w:val="28"/>
        </w:rPr>
        <w:t xml:space="preserve">   </w:t>
      </w:r>
      <w:r w:rsidR="0084392E">
        <w:rPr>
          <w:rFonts w:ascii="Arial" w:hAnsi="Arial" w:cs="Arial"/>
          <w:color w:val="333333"/>
          <w:sz w:val="28"/>
          <w:szCs w:val="28"/>
        </w:rPr>
        <w:t xml:space="preserve">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система АСУ</w:t>
      </w:r>
    </w:p>
    <w:p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1718EB">
        <w:rPr>
          <w:rFonts w:ascii="Arial" w:hAnsi="Arial" w:cs="Arial"/>
          <w:sz w:val="26"/>
          <w:szCs w:val="26"/>
        </w:rPr>
        <w:t>Расположение шкафа управления:</w:t>
      </w:r>
      <w:r w:rsidRPr="001718EB">
        <w:rPr>
          <w:rFonts w:ascii="Arial" w:hAnsi="Arial" w:cs="Arial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мост</w:t>
      </w:r>
    </w:p>
    <w:p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рядом с отстойником</w:t>
      </w:r>
    </w:p>
    <w:p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  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помещение  расстояние ________(м)</w:t>
      </w:r>
    </w:p>
    <w:p w:rsidR="0084392E" w:rsidRDefault="0084392E" w:rsidP="00E837D6">
      <w:pPr>
        <w:spacing w:line="300" w:lineRule="auto"/>
        <w:contextualSpacing/>
        <w:rPr>
          <w:rFonts w:ascii="Arial" w:hAnsi="Arial" w:cs="Arial"/>
          <w:sz w:val="26"/>
          <w:szCs w:val="26"/>
        </w:rPr>
      </w:pPr>
    </w:p>
    <w:p w:rsidR="001718EB" w:rsidRPr="00604BF7" w:rsidRDefault="001718EB" w:rsidP="001718EB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 xml:space="preserve">Скорость </w:t>
      </w:r>
      <w:r w:rsidR="000C02C6">
        <w:rPr>
          <w:rFonts w:ascii="Arial" w:hAnsi="Arial" w:cs="Arial"/>
          <w:sz w:val="26"/>
          <w:szCs w:val="26"/>
        </w:rPr>
        <w:t>движения, (</w:t>
      </w:r>
      <w:proofErr w:type="gramStart"/>
      <w:r w:rsidR="000C02C6">
        <w:rPr>
          <w:rFonts w:ascii="Arial" w:hAnsi="Arial" w:cs="Arial"/>
          <w:sz w:val="26"/>
          <w:szCs w:val="26"/>
        </w:rPr>
        <w:t>м</w:t>
      </w:r>
      <w:proofErr w:type="gramEnd"/>
      <w:r w:rsidRPr="001718EB">
        <w:rPr>
          <w:rFonts w:ascii="Arial" w:hAnsi="Arial" w:cs="Arial"/>
          <w:sz w:val="26"/>
          <w:szCs w:val="26"/>
        </w:rPr>
        <w:t xml:space="preserve">/мин)  </w:t>
      </w:r>
      <w:r>
        <w:rPr>
          <w:rFonts w:ascii="Arial" w:hAnsi="Arial" w:cs="Arial"/>
          <w:color w:val="333333"/>
          <w:sz w:val="26"/>
          <w:szCs w:val="26"/>
        </w:rPr>
        <w:t>____________</w:t>
      </w:r>
      <w:r w:rsidR="000C02C6">
        <w:rPr>
          <w:rFonts w:ascii="Arial" w:hAnsi="Arial" w:cs="Arial"/>
          <w:color w:val="333333"/>
          <w:sz w:val="26"/>
          <w:szCs w:val="26"/>
        </w:rPr>
        <w:t>_____</w:t>
      </w:r>
    </w:p>
    <w:p w:rsidR="00E837D6" w:rsidRDefault="000C02C6" w:rsidP="00E837D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Производительность общая (м3/ч) ____________</w:t>
      </w:r>
    </w:p>
    <w:p w:rsidR="000C02C6" w:rsidRDefault="000C02C6" w:rsidP="00E837D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Производительность по осадку (м3/ч)__________</w:t>
      </w:r>
    </w:p>
    <w:p w:rsidR="00E837D6" w:rsidRPr="00E837D6" w:rsidRDefault="00E837D6" w:rsidP="00E837D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:rsidR="0084392E" w:rsidRDefault="0084392E" w:rsidP="0084392E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proofErr w:type="gramStart"/>
      <w:r w:rsidRPr="001718EB">
        <w:rPr>
          <w:rFonts w:ascii="Arial" w:hAnsi="Arial" w:cs="Arial"/>
          <w:sz w:val="26"/>
          <w:szCs w:val="26"/>
        </w:rPr>
        <w:t>Шеф-монтаж</w:t>
      </w:r>
      <w:proofErr w:type="gramEnd"/>
      <w:r w:rsidRPr="001718EB">
        <w:rPr>
          <w:rFonts w:ascii="Arial" w:hAnsi="Arial" w:cs="Arial"/>
          <w:sz w:val="26"/>
          <w:szCs w:val="26"/>
        </w:rPr>
        <w:t>:</w:t>
      </w:r>
      <w:r w:rsidRPr="001718EB">
        <w:rPr>
          <w:rFonts w:ascii="Arial" w:hAnsi="Arial" w:cs="Arial"/>
          <w:sz w:val="28"/>
          <w:szCs w:val="28"/>
        </w:rPr>
        <w:t xml:space="preserve">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 xml:space="preserve">да, 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не</w:t>
      </w:r>
      <w:r>
        <w:rPr>
          <w:rFonts w:ascii="Arial" w:hAnsi="Arial" w:cs="Arial"/>
          <w:color w:val="333333"/>
          <w:sz w:val="26"/>
          <w:szCs w:val="26"/>
        </w:rPr>
        <w:t>т</w:t>
      </w:r>
    </w:p>
    <w:p w:rsidR="00E837D6" w:rsidRPr="00E837D6" w:rsidRDefault="00E837D6" w:rsidP="00E837D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:rsidR="00EE0510" w:rsidRDefault="00EE0510" w:rsidP="00725F01">
      <w:pPr>
        <w:spacing w:line="300" w:lineRule="auto"/>
        <w:contextualSpacing/>
        <w:rPr>
          <w:color w:val="333333"/>
          <w:sz w:val="24"/>
          <w:szCs w:val="24"/>
        </w:rPr>
      </w:pPr>
    </w:p>
    <w:p w:rsidR="00EE0510" w:rsidRPr="00F51E0B" w:rsidRDefault="00EE051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sectPr w:rsidR="00EE0510" w:rsidRPr="00F51E0B" w:rsidSect="001718EB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C422E" wp14:editId="1D13A49F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159F2D4C" wp14:editId="169985AB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1AA9A86C" wp14:editId="79AEECA8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46B9D66D" wp14:editId="6263F4ED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2FB8266E" wp14:editId="46A706E1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10BFB311" wp14:editId="25455809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704F2855" wp14:editId="27CB47A1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C87C3FB" wp14:editId="3F763B84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5D60DCC" wp14:editId="6FDC1297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50FA4399" wp14:editId="2C0033B4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A4E18"/>
    <w:rsid w:val="000C02C6"/>
    <w:rsid w:val="000D1F1A"/>
    <w:rsid w:val="0010446E"/>
    <w:rsid w:val="001106D7"/>
    <w:rsid w:val="001149DD"/>
    <w:rsid w:val="001262E1"/>
    <w:rsid w:val="0014116B"/>
    <w:rsid w:val="001503CE"/>
    <w:rsid w:val="0015282B"/>
    <w:rsid w:val="001718EB"/>
    <w:rsid w:val="0018361D"/>
    <w:rsid w:val="00253E38"/>
    <w:rsid w:val="00284B3F"/>
    <w:rsid w:val="002C4EB3"/>
    <w:rsid w:val="002D4162"/>
    <w:rsid w:val="00300030"/>
    <w:rsid w:val="00353B4F"/>
    <w:rsid w:val="00367A10"/>
    <w:rsid w:val="00373CCD"/>
    <w:rsid w:val="003C4168"/>
    <w:rsid w:val="003E1C54"/>
    <w:rsid w:val="0047635D"/>
    <w:rsid w:val="0048273E"/>
    <w:rsid w:val="004B7C38"/>
    <w:rsid w:val="00543BEB"/>
    <w:rsid w:val="0058022E"/>
    <w:rsid w:val="005968F8"/>
    <w:rsid w:val="005A4A5B"/>
    <w:rsid w:val="005A5589"/>
    <w:rsid w:val="005C6C3F"/>
    <w:rsid w:val="005D7B25"/>
    <w:rsid w:val="00604BF7"/>
    <w:rsid w:val="00656066"/>
    <w:rsid w:val="00725F01"/>
    <w:rsid w:val="007767E2"/>
    <w:rsid w:val="007F6428"/>
    <w:rsid w:val="008243CF"/>
    <w:rsid w:val="0084392E"/>
    <w:rsid w:val="00862797"/>
    <w:rsid w:val="00867931"/>
    <w:rsid w:val="00872D4F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36610"/>
    <w:rsid w:val="00A60634"/>
    <w:rsid w:val="00B161E0"/>
    <w:rsid w:val="00B21442"/>
    <w:rsid w:val="00B242DD"/>
    <w:rsid w:val="00B35B75"/>
    <w:rsid w:val="00B66268"/>
    <w:rsid w:val="00B66824"/>
    <w:rsid w:val="00BE4C97"/>
    <w:rsid w:val="00BF1EE2"/>
    <w:rsid w:val="00C154A1"/>
    <w:rsid w:val="00C5779E"/>
    <w:rsid w:val="00D17240"/>
    <w:rsid w:val="00D23620"/>
    <w:rsid w:val="00D478DA"/>
    <w:rsid w:val="00D51584"/>
    <w:rsid w:val="00D61F5F"/>
    <w:rsid w:val="00DC3039"/>
    <w:rsid w:val="00DD12CE"/>
    <w:rsid w:val="00DE63C1"/>
    <w:rsid w:val="00DF7A38"/>
    <w:rsid w:val="00E05243"/>
    <w:rsid w:val="00E17EAE"/>
    <w:rsid w:val="00E37B84"/>
    <w:rsid w:val="00E41D5D"/>
    <w:rsid w:val="00E6203F"/>
    <w:rsid w:val="00E7098D"/>
    <w:rsid w:val="00E837D6"/>
    <w:rsid w:val="00E86B4E"/>
    <w:rsid w:val="00ED4AC0"/>
    <w:rsid w:val="00EE0510"/>
    <w:rsid w:val="00EF0C13"/>
    <w:rsid w:val="00EF1AA2"/>
    <w:rsid w:val="00F440A4"/>
    <w:rsid w:val="00F51E0B"/>
    <w:rsid w:val="00F7444D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EE0510"/>
    <w:pPr>
      <w:spacing w:after="0" w:line="240" w:lineRule="auto"/>
    </w:pPr>
    <w:rPr>
      <w:rFonts w:ascii="Myriad Pro" w:hAnsi="Myriad Pro"/>
      <w:color w:val="000000" w:themeColor="text1" w:themeShade="BF"/>
    </w:rPr>
    <w:tblPr>
      <w:tblStyleRowBandSize w:val="1"/>
      <w:tblStyleColBandSize w:val="1"/>
      <w:tblBorders>
        <w:top w:val="single" w:sz="6" w:space="0" w:color="F2F2F2" w:themeColor="background1" w:themeShade="F2"/>
        <w:bottom w:val="single" w:sz="6" w:space="0" w:color="F2F2F2" w:themeColor="background1" w:themeShade="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EE0510"/>
    <w:pPr>
      <w:spacing w:after="0" w:line="240" w:lineRule="auto"/>
    </w:pPr>
    <w:rPr>
      <w:rFonts w:ascii="Myriad Pro" w:hAnsi="Myriad Pro"/>
      <w:color w:val="000000" w:themeColor="text1" w:themeShade="BF"/>
    </w:rPr>
    <w:tblPr>
      <w:tblStyleRowBandSize w:val="1"/>
      <w:tblStyleColBandSize w:val="1"/>
      <w:tblBorders>
        <w:top w:val="single" w:sz="6" w:space="0" w:color="F2F2F2" w:themeColor="background1" w:themeShade="F2"/>
        <w:bottom w:val="single" w:sz="6" w:space="0" w:color="F2F2F2" w:themeColor="background1" w:themeShade="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52FB-21E6-4B5C-B2DE-4C7C059A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3</cp:revision>
  <cp:lastPrinted>2015-08-26T11:39:00Z</cp:lastPrinted>
  <dcterms:created xsi:type="dcterms:W3CDTF">2016-03-23T20:20:00Z</dcterms:created>
  <dcterms:modified xsi:type="dcterms:W3CDTF">2016-03-23T21:16:00Z</dcterms:modified>
</cp:coreProperties>
</file>